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48" w:rsidRDefault="00982E48" w:rsidP="00982E48">
      <w:pPr>
        <w:jc w:val="center"/>
        <w:rPr>
          <w:rFonts w:ascii="Arial" w:hAnsi="Arial" w:cs="Arial"/>
          <w:b/>
          <w:u w:val="single"/>
        </w:rPr>
      </w:pPr>
      <w:r w:rsidRPr="00902CD5">
        <w:rPr>
          <w:rFonts w:ascii="Arial" w:hAnsi="Arial" w:cs="Arial"/>
          <w:b/>
          <w:u w:val="single"/>
        </w:rPr>
        <w:t xml:space="preserve">Grille d'observation </w:t>
      </w:r>
      <w:r>
        <w:rPr>
          <w:rFonts w:ascii="Arial" w:hAnsi="Arial" w:cs="Arial"/>
          <w:b/>
          <w:u w:val="single"/>
        </w:rPr>
        <w:t>du processus de préparation des chimiothérapies</w:t>
      </w:r>
    </w:p>
    <w:p w:rsidR="00982E48" w:rsidRPr="00BD40A1" w:rsidRDefault="00982E48" w:rsidP="00982E48">
      <w:pPr>
        <w:jc w:val="center"/>
        <w:rPr>
          <w:rFonts w:ascii="Arial" w:hAnsi="Arial" w:cs="Arial"/>
          <w:b/>
          <w:color w:val="FF0000"/>
          <w:u w:val="single"/>
        </w:rPr>
      </w:pPr>
      <w:proofErr w:type="gramStart"/>
      <w:r w:rsidRPr="00BD40A1">
        <w:rPr>
          <w:rFonts w:ascii="Arial" w:hAnsi="Arial" w:cs="Arial"/>
          <w:b/>
          <w:color w:val="FF0000"/>
          <w:u w:val="single"/>
        </w:rPr>
        <w:t>avec</w:t>
      </w:r>
      <w:proofErr w:type="gramEnd"/>
      <w:r w:rsidRPr="00BD40A1">
        <w:rPr>
          <w:rFonts w:ascii="Arial" w:hAnsi="Arial" w:cs="Arial"/>
          <w:b/>
          <w:color w:val="FF0000"/>
          <w:u w:val="single"/>
        </w:rPr>
        <w:t xml:space="preserve"> PSM </w:t>
      </w:r>
      <w:r w:rsidR="0075105D">
        <w:rPr>
          <w:rFonts w:ascii="Arial" w:hAnsi="Arial" w:cs="Arial"/>
          <w:b/>
          <w:color w:val="FF0000"/>
          <w:u w:val="single"/>
        </w:rPr>
        <w:t>et</w:t>
      </w:r>
      <w:r w:rsidRPr="00BD40A1">
        <w:rPr>
          <w:rFonts w:ascii="Arial" w:hAnsi="Arial" w:cs="Arial"/>
          <w:b/>
          <w:color w:val="FF0000"/>
          <w:u w:val="single"/>
        </w:rPr>
        <w:t xml:space="preserve"> ZAC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276"/>
        <w:gridCol w:w="500"/>
        <w:gridCol w:w="484"/>
        <w:gridCol w:w="2680"/>
      </w:tblGrid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Cotation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Commentaires</w:t>
            </w:r>
          </w:p>
        </w:tc>
      </w:tr>
      <w:tr w:rsidR="0075105D" w:rsidRPr="0075105D" w:rsidTr="0075105D">
        <w:trPr>
          <w:trHeight w:val="4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  <w:r w:rsidRPr="0075105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  <w:t>Entourer ce qui convient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I. COLLECTE DU MATERIEL ET TRACABILITE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Préparation de la fiche de fabrication (calcul du volume d'anticancéreux à prélever)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Préparation de l'étiquette de la préparation  (heure et date de péremption, identification du patient, du produit, de la dose, voie d'admin, </w:t>
            </w:r>
            <w:proofErr w:type="spell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cond</w:t>
            </w:r>
            <w:proofErr w:type="spell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. de conservation)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Collecte du matériel sur la base du protocole de fabrication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Traçabilité </w:t>
            </w:r>
            <w:proofErr w:type="gram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des</w:t>
            </w:r>
            <w:proofErr w:type="gram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n° de lot et date d'expiration des produits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Double contrôle du matériel collecté: Vérification du médicament, dosage, quantité, type de solvant, matériel et propreté, date de péremption des produits, exactitude des feuilles de travail et des étiquettes préparées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proofErr w:type="spell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Decontamination</w:t>
            </w:r>
            <w:proofErr w:type="spell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de tout le matériel collecté avant l'introduction dans la ZAC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II. HYGIENE ET HABILLAGE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Habits d'hôpital (pas d'habits civils)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de maquillage ni de faux ongles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Retrait des bijoux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Lavage hygiénique des mains (</w:t>
            </w:r>
            <w:proofErr w:type="spell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eau+savon</w:t>
            </w:r>
            <w:proofErr w:type="spell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selon technique OMS)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Séchage des mains avec papier à usage unique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des EPI (dans SAS)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charlotte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masque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blouse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sabots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Enfilage </w:t>
            </w:r>
            <w:proofErr w:type="spell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surchaussures</w:t>
            </w:r>
            <w:proofErr w:type="spell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en passant la zone sale/propre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Désinfection des mains avec solution hydro-alcoolique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de 1ère paire de gants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Désinfection des gants avec éthanol 70%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III. PREPARATION DE  PLAN DE TRAVAIL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C9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C9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C9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Allumage du flux laminaire </w:t>
            </w:r>
            <w:proofErr w:type="gram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au</w:t>
            </w:r>
            <w:proofErr w:type="gram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min 15 minutes avant de manipuler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Décontamination de la hotte du PSB (surface/côtés) et laisser sécher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Positionnement correct de la poubelle sous la hotte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Introduction du matériel sous flux: une seule préparation à la fois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Pelage du matériel stérile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Décontamination (</w:t>
            </w:r>
            <w:proofErr w:type="spell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sprayage</w:t>
            </w:r>
            <w:proofErr w:type="spell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) du matériel non-stérile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correct des gants stériles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Disposition correct du matériel (zone propre zone sale, espacement)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C=Conforme  NC=Non Conforme  NA=Non Applicable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IV. TECHNIQUES DE MANIPULATION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E7BE0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E7BE0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E7BE0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Pas d'obstruction des grilles d'aspiration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de mouvements brusques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Désinfection des septums et séchage si besoin (avec compresses stériles)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L'</w:t>
            </w:r>
            <w:proofErr w:type="spell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operateur</w:t>
            </w:r>
            <w:proofErr w:type="spell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ne touche pas les différents embouts (seringues, aiguilles)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Equilibrage des pressions (si pas de </w:t>
            </w:r>
            <w:proofErr w:type="spell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spike</w:t>
            </w:r>
            <w:proofErr w:type="spell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, ni prise d'air)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Utilisation de compresses lors du retrait des aiguilles des flacons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proofErr w:type="spell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Recapuchonage</w:t>
            </w:r>
            <w:proofErr w:type="spell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approprié des aiguilles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Contrôle in </w:t>
            </w:r>
            <w:proofErr w:type="spell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process</w:t>
            </w:r>
            <w:proofErr w:type="spell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 vérification du volume prélevé (double contrôle, gravimétrie ou autre)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Bonne gestion du matériel utilisé (jeté directement dans la poubelle ou mis de l’autre côté du champ afin de respecter le sens de la préparation)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27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V. FIN DE PRODUCTION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AF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AF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AF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76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Etiquetage correcte de la chimiothérapie</w:t>
            </w: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br/>
              <w:t xml:space="preserve"> (heure et date de péremption, identification du patient, produit, dosage, voie d'admin, </w:t>
            </w:r>
            <w:proofErr w:type="spell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cond</w:t>
            </w:r>
            <w:proofErr w:type="spell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. de conservation)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Nettoyage du flux à la fin de la session de travail (sortie des déchets,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sprayage</w:t>
            </w:r>
            <w:proofErr w:type="spellEnd"/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d'éthanol 70%, technique de nettoyage appropriée en S)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Gestion appropriée des reliquats (étiquetage, date de péremption, conservation, sachets)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5105D" w:rsidRPr="0075105D" w:rsidTr="0075105D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VI.DESHABILLAGE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Les habits de protection sont retirés  avant de quitter la zone de préparation (dans la zone "sale " du SAS)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5105D" w:rsidRPr="0075105D" w:rsidTr="0075105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VII. RECONCILIATION avant dispensation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76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Vérification de la concordance entre le produit et la prescription ainsi que le protocole de fabrication (vérifier fiche de fabrication et étiquette)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Inspection visuelle du contenant et de son intégrité (vérifier également le type de tubulure filtre vs sans filtre)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Examen organoleptique du contenu (couleur, limpidité, exempt de particule visible)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5D" w:rsidRPr="0075105D" w:rsidRDefault="0075105D" w:rsidP="007510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75105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5105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75105D" w:rsidRPr="0075105D" w:rsidTr="0075105D">
        <w:trPr>
          <w:trHeight w:val="300"/>
        </w:trPr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05D" w:rsidRPr="0075105D" w:rsidRDefault="0075105D" w:rsidP="007510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  <w:r w:rsidRPr="0075105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C=Conforme  NC=Non Conforme  NA=Non Applicable</w:t>
            </w:r>
          </w:p>
        </w:tc>
      </w:tr>
    </w:tbl>
    <w:p w:rsidR="00982E48" w:rsidRPr="00902CD5" w:rsidRDefault="00982E48" w:rsidP="00982E48">
      <w:pPr>
        <w:jc w:val="center"/>
        <w:rPr>
          <w:rFonts w:ascii="Arial" w:hAnsi="Arial" w:cs="Arial"/>
          <w:b/>
          <w:u w:val="single"/>
        </w:rPr>
      </w:pPr>
    </w:p>
    <w:p w:rsidR="00D23CE5" w:rsidRDefault="00D23CE5" w:rsidP="00982E48">
      <w:r w:rsidRPr="00D23CE5">
        <w:rPr>
          <w:b/>
        </w:rPr>
        <w:t>TOTAL DES NON-CONFORMITES :</w:t>
      </w:r>
      <w:r>
        <w:t xml:space="preserve"> </w:t>
      </w:r>
      <w:r>
        <w:tab/>
        <w:t>_____________________________________</w:t>
      </w:r>
    </w:p>
    <w:p w:rsidR="00D23CE5" w:rsidRDefault="00D23CE5" w:rsidP="00982E48">
      <w:r>
        <w:t>Etablissement</w:t>
      </w:r>
      <w:r>
        <w:tab/>
      </w:r>
      <w:r>
        <w:tab/>
      </w:r>
      <w:r>
        <w:tab/>
      </w:r>
      <w:r>
        <w:tab/>
        <w:t>_____________________________________</w:t>
      </w:r>
      <w:bookmarkStart w:id="0" w:name="_GoBack"/>
      <w:bookmarkEnd w:id="0"/>
    </w:p>
    <w:p w:rsidR="00D23CE5" w:rsidRDefault="00D23CE5" w:rsidP="00982E48">
      <w:r>
        <w:t>Opérateur</w:t>
      </w:r>
      <w:r>
        <w:tab/>
      </w:r>
      <w:r>
        <w:tab/>
      </w:r>
      <w:r>
        <w:tab/>
      </w:r>
      <w:r>
        <w:tab/>
        <w:t>_____________________________________</w:t>
      </w:r>
    </w:p>
    <w:p w:rsidR="00D23CE5" w:rsidRDefault="00D23CE5" w:rsidP="00D23CE5">
      <w:r>
        <w:t>Date et heure</w:t>
      </w:r>
      <w:r>
        <w:tab/>
      </w:r>
      <w:r>
        <w:tab/>
      </w:r>
      <w:r>
        <w:tab/>
      </w:r>
      <w:r>
        <w:tab/>
        <w:t>_____________________________________</w:t>
      </w:r>
    </w:p>
    <w:p w:rsidR="003D68BB" w:rsidRDefault="00D23CE5" w:rsidP="00982E48">
      <w:r>
        <w:t>Nom et signature de l’évaluateur</w:t>
      </w:r>
      <w:r>
        <w:tab/>
        <w:t>_____________________________________</w:t>
      </w:r>
    </w:p>
    <w:p w:rsidR="00D23CE5" w:rsidRPr="00982E48" w:rsidRDefault="00D23CE5" w:rsidP="00982E48"/>
    <w:sectPr w:rsidR="00D23CE5" w:rsidRPr="00982E48" w:rsidSect="0075105D">
      <w:headerReference w:type="default" r:id="rId7"/>
      <w:footerReference w:type="default" r:id="rId8"/>
      <w:pgSz w:w="11906" w:h="16838"/>
      <w:pgMar w:top="1134" w:right="1417" w:bottom="709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48" w:rsidRDefault="00982E48" w:rsidP="00982E48">
      <w:pPr>
        <w:spacing w:after="0" w:line="240" w:lineRule="auto"/>
      </w:pPr>
      <w:r>
        <w:separator/>
      </w:r>
    </w:p>
  </w:endnote>
  <w:endnote w:type="continuationSeparator" w:id="0">
    <w:p w:rsidR="00982E48" w:rsidRDefault="00982E48" w:rsidP="0098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48" w:rsidRDefault="00982E48">
    <w:pPr>
      <w:pStyle w:val="Pieddepage"/>
    </w:pPr>
    <w:r>
      <w:t>V01-06.2019</w:t>
    </w: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23CE5" w:rsidRPr="00D23CE5">
      <w:rPr>
        <w:b/>
        <w:bCs/>
        <w:noProof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23CE5" w:rsidRPr="00D23CE5">
      <w:rPr>
        <w:b/>
        <w:bCs/>
        <w:noProof/>
        <w:lang w:val="fr-F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48" w:rsidRDefault="00982E48" w:rsidP="00982E48">
      <w:pPr>
        <w:spacing w:after="0" w:line="240" w:lineRule="auto"/>
      </w:pPr>
      <w:r>
        <w:separator/>
      </w:r>
    </w:p>
  </w:footnote>
  <w:footnote w:type="continuationSeparator" w:id="0">
    <w:p w:rsidR="00982E48" w:rsidRDefault="00982E48" w:rsidP="0098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48" w:rsidRDefault="00982E48">
    <w:pPr>
      <w:pStyle w:val="En-tte"/>
    </w:pPr>
    <w:r w:rsidRPr="00902CD5">
      <w:rPr>
        <w:noProof/>
        <w:lang w:eastAsia="fr-CH"/>
      </w:rPr>
      <w:drawing>
        <wp:inline distT="0" distB="0" distL="0" distR="0" wp14:anchorId="446DE406" wp14:editId="46D18C00">
          <wp:extent cx="1524000" cy="428625"/>
          <wp:effectExtent l="0" t="0" r="0" b="9525"/>
          <wp:docPr id="14" name="Image 14" descr="O:\Pharmacie\e-learning_humanitaire\site_web\graphiste\logo_pharme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harmacie\e-learning_humanitaire\site_web\graphiste\logo_pharmed_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706" cy="44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4F0"/>
    <w:multiLevelType w:val="hybridMultilevel"/>
    <w:tmpl w:val="C524A33C"/>
    <w:lvl w:ilvl="0" w:tplc="B6F2F3C8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245DB"/>
    <w:multiLevelType w:val="multilevel"/>
    <w:tmpl w:val="356E38F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8"/>
    <w:rsid w:val="000A16B1"/>
    <w:rsid w:val="004642E5"/>
    <w:rsid w:val="004674AF"/>
    <w:rsid w:val="0075105D"/>
    <w:rsid w:val="007819BD"/>
    <w:rsid w:val="00982E48"/>
    <w:rsid w:val="00BD40A1"/>
    <w:rsid w:val="00D23CE5"/>
    <w:rsid w:val="00D53C98"/>
    <w:rsid w:val="00E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273CE34-F372-4FD0-896C-914295F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Paragraphedeliste"/>
    <w:link w:val="TITRE1Car"/>
    <w:autoRedefine/>
    <w:qFormat/>
    <w:rsid w:val="000A16B1"/>
    <w:pPr>
      <w:numPr>
        <w:numId w:val="2"/>
      </w:numPr>
      <w:shd w:val="solid" w:color="00B0AF" w:fill="auto"/>
      <w:ind w:left="360" w:hanging="360"/>
    </w:pPr>
    <w:rPr>
      <w:rFonts w:ascii="Arial" w:hAnsi="Arial"/>
      <w:b/>
      <w:smallCaps/>
      <w:color w:val="FFFFFF" w:themeColor="background1"/>
      <w:sz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rsid w:val="000A16B1"/>
    <w:rPr>
      <w:rFonts w:ascii="Arial" w:hAnsi="Arial"/>
      <w:b/>
      <w:smallCaps/>
      <w:color w:val="FFFFFF" w:themeColor="background1"/>
      <w:sz w:val="24"/>
      <w:shd w:val="solid" w:color="00B0AF" w:fill="auto"/>
      <w14:textOutline w14:w="9525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0A16B1"/>
    <w:pPr>
      <w:ind w:left="720"/>
      <w:contextualSpacing/>
    </w:pPr>
  </w:style>
  <w:style w:type="paragraph" w:customStyle="1" w:styleId="TITRE2">
    <w:name w:val="TITRE 2"/>
    <w:basedOn w:val="Paragraphedeliste"/>
    <w:link w:val="TITRE2Car"/>
    <w:autoRedefine/>
    <w:qFormat/>
    <w:rsid w:val="000A16B1"/>
    <w:pPr>
      <w:ind w:left="0"/>
      <w:jc w:val="both"/>
    </w:pPr>
    <w:rPr>
      <w:rFonts w:ascii="Arial" w:hAnsi="Arial" w:cs="Arial"/>
      <w:b/>
      <w:color w:val="00B0AF"/>
    </w:rPr>
  </w:style>
  <w:style w:type="character" w:customStyle="1" w:styleId="TITRE2Car">
    <w:name w:val="TITRE 2 Car"/>
    <w:basedOn w:val="Policepardfaut"/>
    <w:link w:val="TITRE2"/>
    <w:rsid w:val="000A16B1"/>
    <w:rPr>
      <w:rFonts w:ascii="Arial" w:hAnsi="Arial" w:cs="Arial"/>
      <w:b/>
      <w:color w:val="00B0AF"/>
    </w:rPr>
  </w:style>
  <w:style w:type="paragraph" w:styleId="Titre">
    <w:name w:val="Title"/>
    <w:basedOn w:val="Normal"/>
    <w:next w:val="Normal"/>
    <w:link w:val="TitreCar"/>
    <w:uiPriority w:val="10"/>
    <w:qFormat/>
    <w:rsid w:val="000A16B1"/>
    <w:pPr>
      <w:shd w:val="solid" w:color="00B0AF" w:fill="auto"/>
      <w:spacing w:after="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16B1"/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  <w:shd w:val="solid" w:color="00B0AF" w:fill="auto"/>
    </w:rPr>
  </w:style>
  <w:style w:type="paragraph" w:styleId="En-tte">
    <w:name w:val="header"/>
    <w:basedOn w:val="Normal"/>
    <w:link w:val="En-tteCar"/>
    <w:uiPriority w:val="99"/>
    <w:unhideWhenUsed/>
    <w:rsid w:val="0098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E48"/>
  </w:style>
  <w:style w:type="paragraph" w:styleId="Pieddepage">
    <w:name w:val="footer"/>
    <w:basedOn w:val="Normal"/>
    <w:link w:val="PieddepageCar"/>
    <w:uiPriority w:val="99"/>
    <w:unhideWhenUsed/>
    <w:rsid w:val="0098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GRUNIGEN Sandrine</dc:creator>
  <cp:keywords/>
  <dc:description/>
  <cp:lastModifiedBy>VON GRUNIGEN Sandrine</cp:lastModifiedBy>
  <cp:revision>4</cp:revision>
  <dcterms:created xsi:type="dcterms:W3CDTF">2019-06-26T12:12:00Z</dcterms:created>
  <dcterms:modified xsi:type="dcterms:W3CDTF">2019-06-26T12:26:00Z</dcterms:modified>
</cp:coreProperties>
</file>